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De-Escalation Fishbowl Script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walking into your classroom going to their desks , you start your lesson with a morning message, brain break, transition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: I’m coming around to check your work. Be sure you have your annotations marked as you read at level 0, you have 3 minutes. Go!.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this is dumb!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scans rooms then quickly narrates positive - teacher uses proximity and quick redirection asking Lucy to get started, “Lucy, I need you to get started”.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 Students sits at desks, doing nothing and says,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“no this is stupid! I AM NOT GOING TO DO IT!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quickly scans room and sees only Lucy is escalating and the rest of the class is still working. Teacher decides Lucy is attempting escape/avoidance.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knocks items on floor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kneels next to Lucy’s desk and whispers, “Lucy I hear you saying, you don’t want to do this. Are you feeling frustrated?”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(acknowledge)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just don’t get it.”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(see alternate ending)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Teacher: “We can go to my table and work together. I can help explain the assignment and help you get started.”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(Problem-Solve)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nods yes and walks with the teacher to the table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Alternate Ending: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kneels next to Lucy’s desk and whispers, “Lucy I hear you saying, you don’t want to do this. Are you feeling frustrated?”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(acknowledge)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sl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ams notebook and rolls eyes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Teacher: Lucy you have two options, you can get started now or you can do it during our popcorn party later today.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(Problem-Solve: Limit Setting)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just don’t get it.”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(see alternate ending)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Teacher: “We can go to my table and work together. I can help explain the assignment and help you get started.”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(Problem-Solve)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