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510"/>
        <w:gridCol w:w="1440"/>
        <w:gridCol w:w="1980"/>
        <w:gridCol w:w="2880"/>
      </w:tblGrid>
      <w:tr w:rsidR="00106BCD" w14:paraId="7DE34591" w14:textId="77777777" w:rsidTr="00613B8C">
        <w:trPr>
          <w:trHeight w:val="580"/>
        </w:trPr>
        <w:tc>
          <w:tcPr>
            <w:tcW w:w="10250" w:type="dxa"/>
            <w:gridSpan w:val="5"/>
            <w:tcBorders>
              <w:bottom w:val="single" w:sz="12" w:space="0" w:color="000000"/>
            </w:tcBorders>
            <w:shd w:val="clear" w:color="auto" w:fill="62AFC9"/>
          </w:tcPr>
          <w:p w14:paraId="4D0CC4B6" w14:textId="52646B79" w:rsidR="00106BCD" w:rsidRDefault="00106BCD">
            <w:pPr>
              <w:pStyle w:val="TableParagraph"/>
              <w:spacing w:before="110"/>
              <w:ind w:left="1541"/>
              <w:rPr>
                <w:rFonts w:ascii="Calibri" w:hAnsi="Calibri"/>
                <w:b/>
                <w:sz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/>
                <w:w w:val="110"/>
                <w:sz w:val="32"/>
              </w:rPr>
              <w:t>Transitional Guided Reading Plan (Levels J–P)</w:t>
            </w:r>
          </w:p>
        </w:tc>
      </w:tr>
      <w:tr w:rsidR="00106BCD" w14:paraId="1AEDE033" w14:textId="77777777" w:rsidTr="00137C8D">
        <w:trPr>
          <w:trHeight w:val="410"/>
        </w:trPr>
        <w:tc>
          <w:tcPr>
            <w:tcW w:w="5390" w:type="dxa"/>
            <w:gridSpan w:val="3"/>
            <w:tcBorders>
              <w:top w:val="single" w:sz="12" w:space="0" w:color="000000"/>
            </w:tcBorders>
            <w:shd w:val="clear" w:color="auto" w:fill="FBFAF6"/>
          </w:tcPr>
          <w:p w14:paraId="12F0C882" w14:textId="39C5EBD1" w:rsidR="00106BCD" w:rsidRDefault="00106BCD">
            <w:pPr>
              <w:pStyle w:val="TableParagraph"/>
              <w:spacing w:before="93"/>
              <w:ind w:left="107"/>
              <w:rPr>
                <w:sz w:val="19"/>
              </w:rPr>
            </w:pPr>
            <w:r>
              <w:rPr>
                <w:sz w:val="19"/>
              </w:rPr>
              <w:t>Students:</w:t>
            </w:r>
          </w:p>
        </w:tc>
        <w:tc>
          <w:tcPr>
            <w:tcW w:w="4860" w:type="dxa"/>
            <w:gridSpan w:val="2"/>
            <w:tcBorders>
              <w:top w:val="single" w:sz="12" w:space="0" w:color="000000"/>
            </w:tcBorders>
            <w:shd w:val="clear" w:color="auto" w:fill="FBFAF6"/>
          </w:tcPr>
          <w:p w14:paraId="3A48EE61" w14:textId="77777777" w:rsidR="00106BCD" w:rsidRDefault="00106BCD">
            <w:pPr>
              <w:pStyle w:val="TableParagraph"/>
              <w:spacing w:before="93"/>
              <w:ind w:left="109"/>
              <w:rPr>
                <w:sz w:val="19"/>
              </w:rPr>
            </w:pPr>
            <w:r>
              <w:rPr>
                <w:sz w:val="19"/>
              </w:rPr>
              <w:t>Dates:</w:t>
            </w:r>
          </w:p>
        </w:tc>
      </w:tr>
      <w:tr w:rsidR="00AA12F2" w14:paraId="51098014" w14:textId="77777777" w:rsidTr="002D4653">
        <w:trPr>
          <w:trHeight w:val="325"/>
        </w:trPr>
        <w:tc>
          <w:tcPr>
            <w:tcW w:w="3950" w:type="dxa"/>
            <w:gridSpan w:val="2"/>
            <w:tcBorders>
              <w:bottom w:val="single" w:sz="12" w:space="0" w:color="000000"/>
            </w:tcBorders>
            <w:shd w:val="clear" w:color="auto" w:fill="D5E5ED"/>
          </w:tcPr>
          <w:p w14:paraId="32BEB9A7" w14:textId="54CD7D4B" w:rsidR="00AA12F2" w:rsidRDefault="00AA12F2">
            <w:pPr>
              <w:pStyle w:val="TableParagraph"/>
              <w:spacing w:before="55"/>
              <w:ind w:left="324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Title/Level</w:t>
            </w:r>
          </w:p>
        </w:tc>
        <w:tc>
          <w:tcPr>
            <w:tcW w:w="3420" w:type="dxa"/>
            <w:gridSpan w:val="2"/>
            <w:tcBorders>
              <w:bottom w:val="single" w:sz="12" w:space="0" w:color="000000"/>
            </w:tcBorders>
            <w:shd w:val="clear" w:color="auto" w:fill="D5E5ED"/>
          </w:tcPr>
          <w:p w14:paraId="59E50D30" w14:textId="77777777" w:rsidR="00AA12F2" w:rsidRDefault="00AA12F2">
            <w:pPr>
              <w:pStyle w:val="TableParagraph"/>
              <w:spacing w:before="55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Strategy Focus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  <w:shd w:val="clear" w:color="auto" w:fill="D5E5ED"/>
          </w:tcPr>
          <w:p w14:paraId="4337DC41" w14:textId="77777777" w:rsidR="00AA12F2" w:rsidRDefault="00AA12F2">
            <w:pPr>
              <w:pStyle w:val="TableParagraph"/>
              <w:spacing w:before="55"/>
              <w:ind w:left="564" w:right="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 Focus</w:t>
            </w:r>
          </w:p>
        </w:tc>
      </w:tr>
      <w:tr w:rsidR="00AA12F2" w14:paraId="7B3670DE" w14:textId="77777777" w:rsidTr="002D4653">
        <w:trPr>
          <w:trHeight w:val="672"/>
        </w:trPr>
        <w:tc>
          <w:tcPr>
            <w:tcW w:w="3950" w:type="dxa"/>
            <w:gridSpan w:val="2"/>
            <w:tcBorders>
              <w:top w:val="single" w:sz="12" w:space="0" w:color="000000"/>
            </w:tcBorders>
            <w:shd w:val="clear" w:color="auto" w:fill="F9F9F3"/>
          </w:tcPr>
          <w:p w14:paraId="748370A1" w14:textId="15280EAA" w:rsidR="00AA12F2" w:rsidRDefault="00AA12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000000"/>
            </w:tcBorders>
            <w:shd w:val="clear" w:color="auto" w:fill="F9F9F3"/>
          </w:tcPr>
          <w:p w14:paraId="7184C9DF" w14:textId="77777777" w:rsidR="00AA12F2" w:rsidRDefault="00AA12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shd w:val="clear" w:color="auto" w:fill="F9F9F3"/>
          </w:tcPr>
          <w:p w14:paraId="0E4153BF" w14:textId="77777777" w:rsidR="00AA12F2" w:rsidRDefault="00AA12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523" w14:paraId="4620767F" w14:textId="77777777" w:rsidTr="002D4653">
        <w:trPr>
          <w:trHeight w:val="325"/>
        </w:trPr>
        <w:tc>
          <w:tcPr>
            <w:tcW w:w="440" w:type="dxa"/>
            <w:tcBorders>
              <w:bottom w:val="single" w:sz="12" w:space="0" w:color="000000"/>
            </w:tcBorders>
            <w:shd w:val="clear" w:color="auto" w:fill="D5E5ED"/>
          </w:tcPr>
          <w:p w14:paraId="4EF35176" w14:textId="77777777" w:rsidR="00751030" w:rsidRDefault="00751030">
            <w:pPr>
              <w:pStyle w:val="TableParagraph"/>
              <w:spacing w:before="38"/>
              <w:ind w:left="322" w:right="311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bottom w:val="single" w:sz="12" w:space="0" w:color="000000"/>
            </w:tcBorders>
            <w:shd w:val="clear" w:color="auto" w:fill="D5E5ED"/>
          </w:tcPr>
          <w:p w14:paraId="7294F479" w14:textId="4673438D" w:rsidR="00751030" w:rsidRDefault="00751030">
            <w:pPr>
              <w:pStyle w:val="TableParagraph"/>
              <w:spacing w:before="38"/>
              <w:ind w:left="322" w:right="311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420" w:type="dxa"/>
            <w:gridSpan w:val="2"/>
            <w:tcBorders>
              <w:bottom w:val="single" w:sz="12" w:space="0" w:color="000000"/>
            </w:tcBorders>
            <w:shd w:val="clear" w:color="auto" w:fill="D5E5ED"/>
          </w:tcPr>
          <w:p w14:paraId="5773C1AA" w14:textId="77777777" w:rsidR="00751030" w:rsidRDefault="00751030">
            <w:pPr>
              <w:pStyle w:val="TableParagraph"/>
              <w:spacing w:before="38"/>
              <w:ind w:left="323" w:right="311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  <w:shd w:val="clear" w:color="auto" w:fill="D5E5ED"/>
          </w:tcPr>
          <w:p w14:paraId="0ED96C67" w14:textId="77777777" w:rsidR="00751030" w:rsidRDefault="00751030">
            <w:pPr>
              <w:pStyle w:val="TableParagraph"/>
              <w:spacing w:before="38"/>
              <w:ind w:left="562" w:right="549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</w:tr>
      <w:tr w:rsidR="00823771" w14:paraId="28FE919E" w14:textId="77777777" w:rsidTr="00315CF0">
        <w:trPr>
          <w:trHeight w:val="87"/>
        </w:trPr>
        <w:tc>
          <w:tcPr>
            <w:tcW w:w="440" w:type="dxa"/>
            <w:vMerge w:val="restart"/>
            <w:shd w:val="clear" w:color="auto" w:fill="D5E5ED"/>
            <w:textDirection w:val="btLr"/>
            <w:vAlign w:val="center"/>
          </w:tcPr>
          <w:p w14:paraId="0E327C50" w14:textId="014617FC" w:rsidR="00823771" w:rsidRDefault="00823771" w:rsidP="00823771">
            <w:pPr>
              <w:pStyle w:val="TableParagraph"/>
              <w:spacing w:before="153"/>
              <w:ind w:left="740" w:right="113"/>
              <w:jc w:val="center"/>
              <w:rPr>
                <w:b/>
              </w:rPr>
            </w:pPr>
            <w:r>
              <w:rPr>
                <w:b/>
              </w:rPr>
              <w:t>Before Reading</w:t>
            </w:r>
          </w:p>
        </w:tc>
        <w:tc>
          <w:tcPr>
            <w:tcW w:w="9810" w:type="dxa"/>
            <w:gridSpan w:val="4"/>
            <w:tcBorders>
              <w:bottom w:val="single" w:sz="8" w:space="0" w:color="000000"/>
            </w:tcBorders>
            <w:shd w:val="clear" w:color="auto" w:fill="D5E5ED"/>
          </w:tcPr>
          <w:p w14:paraId="0565AF31" w14:textId="179A9B57" w:rsidR="00823771" w:rsidRDefault="00823771" w:rsidP="00631C13">
            <w:pPr>
              <w:pStyle w:val="TableParagraph"/>
              <w:spacing w:before="153"/>
              <w:ind w:left="740"/>
              <w:rPr>
                <w:b/>
              </w:rPr>
            </w:pPr>
            <w:r>
              <w:rPr>
                <w:b/>
              </w:rPr>
              <w:t xml:space="preserve">Word Study </w:t>
            </w:r>
            <w:r>
              <w:rPr>
                <w:rFonts w:ascii="Georgia" w:hAnsi="Georgia"/>
                <w:i/>
                <w:sz w:val="19"/>
              </w:rPr>
              <w:t xml:space="preserve">3–5 minutes </w:t>
            </w:r>
            <w:r>
              <w:rPr>
                <w:sz w:val="19"/>
              </w:rPr>
              <w:t>(as appropriate based on readers)</w:t>
            </w:r>
          </w:p>
        </w:tc>
      </w:tr>
      <w:tr w:rsidR="00823771" w14:paraId="3ED1EA3A" w14:textId="77777777" w:rsidTr="002D4653">
        <w:trPr>
          <w:trHeight w:val="555"/>
        </w:trPr>
        <w:tc>
          <w:tcPr>
            <w:tcW w:w="440" w:type="dxa"/>
            <w:vMerge/>
            <w:shd w:val="clear" w:color="auto" w:fill="D5E5ED"/>
          </w:tcPr>
          <w:p w14:paraId="0FF802D0" w14:textId="77777777" w:rsidR="00823771" w:rsidRDefault="00823771" w:rsidP="00631C13">
            <w:pPr>
              <w:pStyle w:val="TableParagraph"/>
              <w:numPr>
                <w:ilvl w:val="0"/>
                <w:numId w:val="1"/>
              </w:numPr>
              <w:spacing w:before="40"/>
              <w:rPr>
                <w:sz w:val="17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1C3E0C1E" w14:textId="41D7D44A" w:rsidR="00823771" w:rsidRDefault="00823771" w:rsidP="00631C13">
            <w:pPr>
              <w:pStyle w:val="TableParagraph"/>
              <w:numPr>
                <w:ilvl w:val="0"/>
                <w:numId w:val="1"/>
              </w:numPr>
              <w:spacing w:before="40"/>
              <w:rPr>
                <w:sz w:val="17"/>
              </w:rPr>
            </w:pPr>
            <w:r>
              <w:rPr>
                <w:sz w:val="17"/>
              </w:rPr>
              <w:t>Sound boxes</w:t>
            </w:r>
          </w:p>
          <w:p w14:paraId="4BECAB3F" w14:textId="303D147D" w:rsidR="00823771" w:rsidRDefault="00823771" w:rsidP="00631C13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>Analogy charts</w:t>
            </w:r>
          </w:p>
          <w:p w14:paraId="3E13EA4E" w14:textId="6D8208DB" w:rsidR="00823771" w:rsidRPr="00631C13" w:rsidRDefault="00823771" w:rsidP="00631C13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>Make a big word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7EC7830D" w14:textId="77777777" w:rsidR="00823771" w:rsidRDefault="00823771" w:rsidP="00631C13">
            <w:pPr>
              <w:pStyle w:val="TableParagraph"/>
              <w:numPr>
                <w:ilvl w:val="0"/>
                <w:numId w:val="1"/>
              </w:numPr>
              <w:spacing w:before="40"/>
              <w:rPr>
                <w:sz w:val="17"/>
              </w:rPr>
            </w:pPr>
            <w:r>
              <w:rPr>
                <w:sz w:val="17"/>
              </w:rPr>
              <w:t>Sound boxes</w:t>
            </w:r>
          </w:p>
          <w:p w14:paraId="4732CC95" w14:textId="77777777" w:rsidR="00823771" w:rsidRDefault="00823771" w:rsidP="00631C13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>Analogy charts</w:t>
            </w:r>
          </w:p>
          <w:p w14:paraId="1D10758D" w14:textId="7DFF537D" w:rsidR="00823771" w:rsidRPr="00631C13" w:rsidRDefault="00823771" w:rsidP="00631C13">
            <w:pPr>
              <w:pStyle w:val="TableParagraph"/>
              <w:numPr>
                <w:ilvl w:val="0"/>
                <w:numId w:val="1"/>
              </w:numPr>
              <w:spacing w:before="11"/>
              <w:rPr>
                <w:sz w:val="17"/>
              </w:rPr>
            </w:pPr>
            <w:r w:rsidRPr="00631C13">
              <w:rPr>
                <w:sz w:val="17"/>
              </w:rPr>
              <w:t>Make a big word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1B7A5314" w14:textId="5D2B6FB4" w:rsidR="00823771" w:rsidRPr="00AC43C3" w:rsidRDefault="00823771" w:rsidP="00DC4294">
            <w:pPr>
              <w:pStyle w:val="TableParagraph"/>
              <w:spacing w:before="11"/>
              <w:rPr>
                <w:sz w:val="17"/>
              </w:rPr>
            </w:pPr>
          </w:p>
        </w:tc>
      </w:tr>
      <w:tr w:rsidR="00823771" w14:paraId="0D97D8BB" w14:textId="77777777" w:rsidTr="002D4653">
        <w:trPr>
          <w:trHeight w:val="555"/>
        </w:trPr>
        <w:tc>
          <w:tcPr>
            <w:tcW w:w="440" w:type="dxa"/>
            <w:vMerge/>
            <w:shd w:val="clear" w:color="auto" w:fill="D5E5ED"/>
          </w:tcPr>
          <w:p w14:paraId="1DED0A93" w14:textId="77777777" w:rsidR="00823771" w:rsidRDefault="00823771" w:rsidP="00631C13">
            <w:pPr>
              <w:pStyle w:val="TableParagraph"/>
              <w:spacing w:before="33"/>
              <w:ind w:left="323" w:right="311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666EC020" w14:textId="38909691" w:rsidR="00823771" w:rsidRDefault="00823771" w:rsidP="00631C13">
            <w:pPr>
              <w:pStyle w:val="TableParagraph"/>
              <w:spacing w:before="33"/>
              <w:ind w:left="323" w:right="311"/>
              <w:jc w:val="center"/>
              <w:rPr>
                <w:b/>
              </w:rPr>
            </w:pPr>
            <w:r>
              <w:rPr>
                <w:b/>
              </w:rPr>
              <w:t>1. Book Introduction</w:t>
            </w:r>
          </w:p>
          <w:p w14:paraId="41CD6B3C" w14:textId="77777777" w:rsidR="00823771" w:rsidRDefault="00823771" w:rsidP="00631C13">
            <w:pPr>
              <w:pStyle w:val="TableParagraph"/>
              <w:spacing w:before="19"/>
              <w:ind w:left="321" w:right="311"/>
              <w:jc w:val="center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sz w:val="19"/>
              </w:rPr>
              <w:t>3–4 minutes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0097ADF3" w14:textId="77777777" w:rsidR="00823771" w:rsidRDefault="00823771" w:rsidP="00631C13">
            <w:pPr>
              <w:pStyle w:val="TableParagraph"/>
              <w:spacing w:before="33"/>
              <w:ind w:left="326" w:right="311"/>
              <w:jc w:val="center"/>
              <w:rPr>
                <w:b/>
              </w:rPr>
            </w:pPr>
            <w:r>
              <w:rPr>
                <w:b/>
              </w:rPr>
              <w:t>1. Introduce Next Section</w:t>
            </w:r>
          </w:p>
          <w:p w14:paraId="55F8EBE3" w14:textId="77777777" w:rsidR="00823771" w:rsidRDefault="00823771" w:rsidP="00631C13">
            <w:pPr>
              <w:pStyle w:val="TableParagraph"/>
              <w:spacing w:before="19"/>
              <w:ind w:left="324" w:right="311"/>
              <w:jc w:val="center"/>
              <w:rPr>
                <w:rFonts w:ascii="Georgia" w:hAnsi="Georgia"/>
                <w:i/>
                <w:sz w:val="19"/>
              </w:rPr>
            </w:pPr>
            <w:r>
              <w:rPr>
                <w:rFonts w:ascii="Georgia" w:hAnsi="Georgia"/>
                <w:i/>
                <w:sz w:val="19"/>
              </w:rPr>
              <w:t>1–2 minutes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5E5ED"/>
          </w:tcPr>
          <w:p w14:paraId="497E4E8A" w14:textId="55C7E227" w:rsidR="00823771" w:rsidRDefault="00823771" w:rsidP="00106BCD">
            <w:pPr>
              <w:pStyle w:val="TableParagraph"/>
              <w:spacing w:before="153"/>
              <w:jc w:val="center"/>
              <w:rPr>
                <w:b/>
              </w:rPr>
            </w:pPr>
            <w:r>
              <w:rPr>
                <w:b/>
              </w:rPr>
              <w:t xml:space="preserve">Writing </w:t>
            </w:r>
            <w:r w:rsidR="00447615">
              <w:rPr>
                <w:b/>
              </w:rPr>
              <w:t>Focus</w:t>
            </w:r>
          </w:p>
        </w:tc>
      </w:tr>
      <w:tr w:rsidR="00294523" w14:paraId="0D3CB5AB" w14:textId="77777777" w:rsidTr="002D4653">
        <w:trPr>
          <w:trHeight w:val="1194"/>
        </w:trPr>
        <w:tc>
          <w:tcPr>
            <w:tcW w:w="440" w:type="dxa"/>
            <w:vMerge/>
            <w:shd w:val="clear" w:color="auto" w:fill="F2F2F2" w:themeFill="background1" w:themeFillShade="F2"/>
          </w:tcPr>
          <w:p w14:paraId="16F7B21B" w14:textId="77777777" w:rsidR="00294523" w:rsidRDefault="00294523" w:rsidP="00631C13">
            <w:pPr>
              <w:pStyle w:val="TableParagraph"/>
              <w:spacing w:before="59" w:line="195" w:lineRule="exact"/>
              <w:ind w:left="95"/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14:paraId="1562342F" w14:textId="29BB7156" w:rsidR="00294523" w:rsidRDefault="00294523" w:rsidP="00631C13">
            <w:pPr>
              <w:pStyle w:val="TableParagraph"/>
              <w:spacing w:before="59" w:line="195" w:lineRule="exact"/>
              <w:ind w:left="95"/>
              <w:rPr>
                <w:sz w:val="18"/>
              </w:rPr>
            </w:pPr>
            <w:r>
              <w:rPr>
                <w:sz w:val="18"/>
              </w:rPr>
              <w:t>Synopsis: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1744D24E" w14:textId="6161AA88" w:rsidR="00294523" w:rsidRDefault="00294523" w:rsidP="00631C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Synopsis: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644C4E4" w14:textId="6629B0CC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before="46" w:line="202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B-M-E</w:t>
            </w:r>
          </w:p>
          <w:p w14:paraId="073648A6" w14:textId="77777777" w:rsidR="00294523" w:rsidRPr="00AC43C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hanging="18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Problem-Solution</w:t>
            </w:r>
          </w:p>
          <w:p w14:paraId="7B781876" w14:textId="5D082590" w:rsidR="00294523" w:rsidRPr="00AC43C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hanging="18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Five-Finger Retell</w:t>
            </w:r>
          </w:p>
          <w:p w14:paraId="57422E67" w14:textId="1ED20E37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right="1435" w:hanging="18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SWBS</w:t>
            </w:r>
          </w:p>
          <w:p w14:paraId="20FAFB83" w14:textId="064EADFF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line="197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Character Analysis</w:t>
            </w:r>
          </w:p>
          <w:p w14:paraId="578F9F1D" w14:textId="2857DADF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line="198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Ask and answer questions</w:t>
            </w:r>
          </w:p>
          <w:p w14:paraId="3BD80329" w14:textId="066B0D1B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line="198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Event—details</w:t>
            </w:r>
          </w:p>
          <w:p w14:paraId="0997EDC3" w14:textId="77777777" w:rsidR="00294523" w:rsidRPr="00AC43C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 xml:space="preserve">Key word summary </w:t>
            </w:r>
          </w:p>
          <w:p w14:paraId="67E2E946" w14:textId="77777777" w:rsidR="00294523" w:rsidRPr="00AC43C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Compare/Contrast </w:t>
            </w:r>
          </w:p>
          <w:p w14:paraId="68FE1DC0" w14:textId="683F851F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before="4" w:line="228" w:lineRule="auto"/>
              <w:ind w:right="1279" w:hanging="180"/>
              <w:rPr>
                <w:sz w:val="17"/>
              </w:rPr>
            </w:pPr>
            <w:r>
              <w:rPr>
                <w:w w:val="105"/>
                <w:sz w:val="17"/>
              </w:rPr>
              <w:t>Cause-effect</w:t>
            </w:r>
          </w:p>
          <w:p w14:paraId="77C83121" w14:textId="5C5E1E8D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line="197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V.I.P.</w:t>
            </w:r>
          </w:p>
          <w:p w14:paraId="5611ABC8" w14:textId="659555E8" w:rsidR="00294523" w:rsidRDefault="00294523" w:rsidP="00AC43C3">
            <w:pPr>
              <w:pStyle w:val="TableParagraph"/>
              <w:numPr>
                <w:ilvl w:val="0"/>
                <w:numId w:val="5"/>
              </w:numPr>
              <w:spacing w:line="198" w:lineRule="exact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New facts you learned</w:t>
            </w:r>
          </w:p>
          <w:p w14:paraId="7EF80DF7" w14:textId="6DA6D4EA" w:rsidR="00294523" w:rsidRPr="00A70473" w:rsidRDefault="00294523" w:rsidP="00282C85">
            <w:pPr>
              <w:pStyle w:val="TableParagraph"/>
              <w:numPr>
                <w:ilvl w:val="0"/>
                <w:numId w:val="5"/>
              </w:numPr>
              <w:tabs>
                <w:tab w:val="left" w:pos="2762"/>
              </w:tabs>
              <w:spacing w:line="202" w:lineRule="exact"/>
              <w:ind w:hanging="180"/>
              <w:rPr>
                <w:sz w:val="17"/>
              </w:rPr>
            </w:pPr>
            <w:r>
              <w:rPr>
                <w:sz w:val="17"/>
              </w:rPr>
              <w:t>Other: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7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294523" w14:paraId="1FAA7AED" w14:textId="77777777" w:rsidTr="002A039B">
        <w:trPr>
          <w:trHeight w:val="1781"/>
        </w:trPr>
        <w:tc>
          <w:tcPr>
            <w:tcW w:w="440" w:type="dxa"/>
            <w:vMerge/>
            <w:tcBorders>
              <w:bottom w:val="single" w:sz="4" w:space="0" w:color="000000"/>
            </w:tcBorders>
          </w:tcPr>
          <w:p w14:paraId="253A5B5A" w14:textId="77777777" w:rsidR="00294523" w:rsidRDefault="00294523" w:rsidP="00631C13">
            <w:pPr>
              <w:pStyle w:val="TableParagraph"/>
              <w:spacing w:before="68"/>
              <w:ind w:left="36"/>
              <w:rPr>
                <w:w w:val="95"/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0438C1ED" w14:textId="377882B0" w:rsidR="00294523" w:rsidRDefault="00294523" w:rsidP="00631C13">
            <w:pPr>
              <w:pStyle w:val="TableParagraph"/>
              <w:spacing w:before="68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 xml:space="preserve">New </w:t>
            </w:r>
            <w:r>
              <w:rPr>
                <w:spacing w:val="-3"/>
                <w:w w:val="95"/>
                <w:sz w:val="16"/>
              </w:rPr>
              <w:t>Vocabulary</w:t>
            </w:r>
          </w:p>
          <w:p w14:paraId="10745660" w14:textId="15723060" w:rsidR="00294523" w:rsidRPr="00C84BBC" w:rsidRDefault="00294523" w:rsidP="003C7EF7">
            <w:pPr>
              <w:pStyle w:val="TableParagraph"/>
              <w:spacing w:before="39" w:line="178" w:lineRule="exact"/>
              <w:rPr>
                <w:w w:val="95"/>
                <w:sz w:val="16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5344DC" w14:textId="77777777" w:rsidR="00294523" w:rsidRDefault="00294523" w:rsidP="00A70473">
            <w:pPr>
              <w:pStyle w:val="TableParagraph"/>
              <w:spacing w:before="39" w:line="178" w:lineRule="exact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New Vocabulary </w:t>
            </w:r>
          </w:p>
          <w:p w14:paraId="5A2259F8" w14:textId="58B69662" w:rsidR="00294523" w:rsidRPr="00A70473" w:rsidRDefault="00294523" w:rsidP="003C7EF7">
            <w:pPr>
              <w:pStyle w:val="TableParagraph"/>
              <w:spacing w:before="39" w:line="178" w:lineRule="exact"/>
              <w:rPr>
                <w:sz w:val="19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D63F56" w14:textId="0557887D" w:rsidR="00294523" w:rsidRPr="00631C13" w:rsidRDefault="00294523" w:rsidP="00631C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7615" w14:paraId="2937DAF1" w14:textId="77777777" w:rsidTr="002D4653">
        <w:trPr>
          <w:trHeight w:val="1619"/>
        </w:trPr>
        <w:tc>
          <w:tcPr>
            <w:tcW w:w="440" w:type="dxa"/>
            <w:vMerge/>
            <w:shd w:val="clear" w:color="auto" w:fill="F2F2F2" w:themeFill="background1" w:themeFillShade="F2"/>
          </w:tcPr>
          <w:p w14:paraId="1D2FA2DF" w14:textId="77777777" w:rsidR="00447615" w:rsidRDefault="00447615" w:rsidP="00631C13">
            <w:pPr>
              <w:pStyle w:val="TableParagraph"/>
              <w:spacing w:before="76"/>
              <w:ind w:left="90"/>
              <w:rPr>
                <w:sz w:val="18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3CDB469C" w14:textId="17D2ABB3" w:rsidR="00447615" w:rsidRDefault="00447615" w:rsidP="00631C13">
            <w:pPr>
              <w:pStyle w:val="TableParagraph"/>
              <w:spacing w:before="76"/>
              <w:ind w:left="90"/>
              <w:rPr>
                <w:sz w:val="18"/>
              </w:rPr>
            </w:pPr>
            <w:r>
              <w:rPr>
                <w:sz w:val="18"/>
              </w:rPr>
              <w:t>Purpose: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330952E" w14:textId="203452FB" w:rsidR="00447615" w:rsidRDefault="00447615" w:rsidP="00631C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 Purpose: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</w:tcPr>
          <w:p w14:paraId="68CD857B" w14:textId="77777777" w:rsidR="00447615" w:rsidRDefault="00447615" w:rsidP="00631C13">
            <w:pPr>
              <w:rPr>
                <w:sz w:val="2"/>
                <w:szCs w:val="2"/>
              </w:rPr>
            </w:pPr>
          </w:p>
          <w:p w14:paraId="38B86E70" w14:textId="16719C93" w:rsidR="00447615" w:rsidRPr="00294523" w:rsidRDefault="00447615" w:rsidP="00294523">
            <w:pPr>
              <w:rPr>
                <w:sz w:val="2"/>
                <w:szCs w:val="2"/>
              </w:rPr>
            </w:pPr>
            <w:r w:rsidRPr="00282C85">
              <w:rPr>
                <w:sz w:val="18"/>
              </w:rPr>
              <w:t>Writing Prompt:</w:t>
            </w:r>
          </w:p>
          <w:p w14:paraId="39D7DCA1" w14:textId="3303830C" w:rsidR="00447615" w:rsidRPr="00294523" w:rsidRDefault="00447615" w:rsidP="00584205">
            <w:pPr>
              <w:pStyle w:val="TableParagraph"/>
              <w:rPr>
                <w:sz w:val="2"/>
                <w:szCs w:val="2"/>
              </w:rPr>
            </w:pPr>
          </w:p>
        </w:tc>
      </w:tr>
      <w:tr w:rsidR="00447615" w14:paraId="2222BC6C" w14:textId="77777777" w:rsidTr="00ED47F8">
        <w:trPr>
          <w:trHeight w:val="330"/>
        </w:trPr>
        <w:tc>
          <w:tcPr>
            <w:tcW w:w="440" w:type="dxa"/>
            <w:vMerge w:val="restart"/>
            <w:shd w:val="clear" w:color="auto" w:fill="D5E5ED"/>
            <w:textDirection w:val="btLr"/>
            <w:vAlign w:val="center"/>
          </w:tcPr>
          <w:p w14:paraId="4A905453" w14:textId="4EEDD6DD" w:rsidR="00447615" w:rsidRDefault="00447615" w:rsidP="00315CF0">
            <w:pPr>
              <w:pStyle w:val="TableParagraph"/>
              <w:spacing w:before="4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During Reading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shd w:val="clear" w:color="auto" w:fill="D5E5ED"/>
          </w:tcPr>
          <w:p w14:paraId="5ED709D8" w14:textId="478814BC" w:rsidR="00447615" w:rsidRDefault="00447615" w:rsidP="00AC43C3">
            <w:pPr>
              <w:pStyle w:val="TableParagraph"/>
              <w:spacing w:before="43"/>
              <w:ind w:left="1370"/>
              <w:rPr>
                <w:rFonts w:ascii="Georgia" w:hAnsi="Georgia"/>
                <w:i/>
                <w:sz w:val="19"/>
              </w:rPr>
            </w:pPr>
            <w:r>
              <w:rPr>
                <w:b/>
              </w:rPr>
              <w:t xml:space="preserve">2. Read With Prompting </w:t>
            </w:r>
            <w:r>
              <w:rPr>
                <w:rFonts w:ascii="Georgia" w:hAnsi="Georgia"/>
                <w:i/>
                <w:sz w:val="19"/>
              </w:rPr>
              <w:t>10–15 minutes</w:t>
            </w:r>
          </w:p>
        </w:tc>
        <w:tc>
          <w:tcPr>
            <w:tcW w:w="2880" w:type="dxa"/>
            <w:vMerge/>
            <w:shd w:val="clear" w:color="auto" w:fill="D5E5ED"/>
          </w:tcPr>
          <w:p w14:paraId="7AA18971" w14:textId="61367287" w:rsidR="00447615" w:rsidRDefault="00447615" w:rsidP="00584205">
            <w:pPr>
              <w:pStyle w:val="TableParagraph"/>
              <w:rPr>
                <w:rFonts w:ascii="Georgia" w:hAnsi="Georgia"/>
                <w:i/>
                <w:sz w:val="19"/>
              </w:rPr>
            </w:pPr>
          </w:p>
        </w:tc>
      </w:tr>
      <w:tr w:rsidR="00447615" w14:paraId="084B5210" w14:textId="77777777" w:rsidTr="00ED47F8">
        <w:trPr>
          <w:trHeight w:val="3040"/>
        </w:trPr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FBFAF6"/>
          </w:tcPr>
          <w:p w14:paraId="7C5FDA7B" w14:textId="77777777" w:rsidR="00447615" w:rsidRDefault="00447615" w:rsidP="00584205">
            <w:pPr>
              <w:pStyle w:val="TableParagraph"/>
              <w:spacing w:before="98" w:line="210" w:lineRule="exact"/>
              <w:ind w:left="108"/>
              <w:rPr>
                <w:b/>
                <w:w w:val="105"/>
                <w:sz w:val="19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AF6"/>
          </w:tcPr>
          <w:p w14:paraId="526487E3" w14:textId="77777777" w:rsidR="00447615" w:rsidRDefault="00447615" w:rsidP="00584205">
            <w:pPr>
              <w:pStyle w:val="TableParagraph"/>
              <w:spacing w:before="98" w:line="210" w:lineRule="exact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Monitoring Prompts</w:t>
            </w:r>
          </w:p>
          <w:p w14:paraId="75BE022D" w14:textId="7777777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Does that make sense?</w:t>
            </w:r>
          </w:p>
          <w:p w14:paraId="15667C13" w14:textId="7777777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line="180" w:lineRule="exact"/>
              <w:rPr>
                <w:sz w:val="17"/>
              </w:rPr>
            </w:pPr>
            <w:r>
              <w:rPr>
                <w:sz w:val="17"/>
              </w:rPr>
              <w:t>Does that look right?</w:t>
            </w:r>
          </w:p>
          <w:p w14:paraId="17B2A4F8" w14:textId="7777777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line="180" w:lineRule="exact"/>
              <w:rPr>
                <w:sz w:val="17"/>
              </w:rPr>
            </w:pPr>
            <w:r>
              <w:rPr>
                <w:sz w:val="17"/>
              </w:rPr>
              <w:t>Does that sound right?</w:t>
            </w:r>
          </w:p>
          <w:p w14:paraId="3B6F7D2F" w14:textId="7777777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line="182" w:lineRule="exact"/>
              <w:rPr>
                <w:sz w:val="17"/>
              </w:rPr>
            </w:pPr>
            <w:r>
              <w:rPr>
                <w:sz w:val="17"/>
              </w:rPr>
              <w:t>Read on. What would make sense?</w:t>
            </w:r>
          </w:p>
          <w:p w14:paraId="3F224BAA" w14:textId="77777777" w:rsidR="00447615" w:rsidRPr="00984853" w:rsidRDefault="00447615" w:rsidP="00984853">
            <w:pPr>
              <w:pStyle w:val="TableParagraph"/>
              <w:spacing w:before="98" w:line="210" w:lineRule="exact"/>
              <w:ind w:left="108"/>
              <w:rPr>
                <w:b/>
                <w:w w:val="105"/>
                <w:sz w:val="19"/>
              </w:rPr>
            </w:pPr>
            <w:r w:rsidRPr="00984853">
              <w:rPr>
                <w:b/>
                <w:w w:val="105"/>
                <w:sz w:val="19"/>
              </w:rPr>
              <w:t>Word Solving Prompts</w:t>
            </w:r>
          </w:p>
          <w:p w14:paraId="21BD9F90" w14:textId="77777777" w:rsidR="00447615" w:rsidRDefault="00447615" w:rsidP="00984853">
            <w:pPr>
              <w:pStyle w:val="TableParagraph"/>
              <w:spacing w:line="182" w:lineRule="exact"/>
              <w:rPr>
                <w:sz w:val="17"/>
              </w:rPr>
            </w:pPr>
          </w:p>
          <w:p w14:paraId="029F12E2" w14:textId="7777777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line="182" w:lineRule="exact"/>
              <w:rPr>
                <w:sz w:val="17"/>
              </w:rPr>
            </w:pPr>
            <w:r>
              <w:rPr>
                <w:sz w:val="17"/>
              </w:rPr>
              <w:t>Break the word apart.</w:t>
            </w:r>
          </w:p>
          <w:p w14:paraId="5415D3AB" w14:textId="01298F0E" w:rsidR="00447615" w:rsidRPr="002D4653" w:rsidRDefault="00447615" w:rsidP="00584205">
            <w:pPr>
              <w:pStyle w:val="TableParagraph"/>
              <w:numPr>
                <w:ilvl w:val="0"/>
                <w:numId w:val="6"/>
              </w:numPr>
              <w:spacing w:before="4" w:line="182" w:lineRule="exact"/>
              <w:rPr>
                <w:w w:val="105"/>
                <w:sz w:val="17"/>
              </w:rPr>
            </w:pPr>
            <w:r w:rsidRPr="002D4653">
              <w:rPr>
                <w:w w:val="105"/>
                <w:sz w:val="17"/>
              </w:rPr>
              <w:t>Do you know a word with this part</w:t>
            </w:r>
            <w:r>
              <w:rPr>
                <w:w w:val="105"/>
                <w:sz w:val="17"/>
              </w:rPr>
              <w:t xml:space="preserve"> </w:t>
            </w:r>
            <w:r w:rsidRPr="002D4653">
              <w:rPr>
                <w:w w:val="105"/>
                <w:sz w:val="17"/>
              </w:rPr>
              <w:t>in it?</w:t>
            </w:r>
          </w:p>
          <w:p w14:paraId="64662E72" w14:textId="77777777" w:rsidR="00447615" w:rsidRDefault="00447615" w:rsidP="00041A22">
            <w:pPr>
              <w:pStyle w:val="TableParagraph"/>
              <w:numPr>
                <w:ilvl w:val="0"/>
                <w:numId w:val="12"/>
              </w:numPr>
              <w:spacing w:before="4"/>
              <w:rPr>
                <w:sz w:val="17"/>
              </w:rPr>
            </w:pPr>
            <w:r>
              <w:rPr>
                <w:sz w:val="17"/>
              </w:rPr>
              <w:t>Reread and sound the first part</w:t>
            </w:r>
          </w:p>
          <w:p w14:paraId="3F10B7C3" w14:textId="77777777" w:rsidR="00447615" w:rsidRDefault="00447615" w:rsidP="00041A22">
            <w:pPr>
              <w:pStyle w:val="TableParagraph"/>
              <w:numPr>
                <w:ilvl w:val="0"/>
                <w:numId w:val="12"/>
              </w:numPr>
              <w:spacing w:before="4"/>
              <w:rPr>
                <w:sz w:val="17"/>
              </w:rPr>
            </w:pPr>
            <w:r>
              <w:rPr>
                <w:sz w:val="17"/>
              </w:rPr>
              <w:t>Check the middle (or end) of the word.</w:t>
            </w:r>
          </w:p>
          <w:p w14:paraId="29A34531" w14:textId="7F668057" w:rsidR="00447615" w:rsidRDefault="00447615" w:rsidP="00584205">
            <w:pPr>
              <w:pStyle w:val="TableParagraph"/>
              <w:numPr>
                <w:ilvl w:val="0"/>
                <w:numId w:val="6"/>
              </w:numPr>
              <w:spacing w:before="51"/>
              <w:rPr>
                <w:b/>
                <w:sz w:val="19"/>
              </w:rPr>
            </w:pPr>
            <w:r>
              <w:rPr>
                <w:w w:val="105"/>
                <w:sz w:val="17"/>
              </w:rPr>
              <w:t>How can you figure out that word?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FAF6"/>
          </w:tcPr>
          <w:p w14:paraId="1981886F" w14:textId="77777777" w:rsidR="00447615" w:rsidRDefault="00447615" w:rsidP="00584205">
            <w:pPr>
              <w:pStyle w:val="TableParagraph"/>
              <w:spacing w:before="98" w:line="210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Fluency Prompts</w:t>
            </w:r>
          </w:p>
          <w:p w14:paraId="195BBDE1" w14:textId="77777777" w:rsidR="00447615" w:rsidRDefault="00447615" w:rsidP="002D4653">
            <w:pPr>
              <w:pStyle w:val="TableParagraph"/>
              <w:numPr>
                <w:ilvl w:val="0"/>
                <w:numId w:val="11"/>
              </w:numPr>
              <w:spacing w:before="65"/>
              <w:ind w:left="270" w:hanging="180"/>
              <w:rPr>
                <w:sz w:val="17"/>
              </w:rPr>
            </w:pPr>
            <w:r>
              <w:rPr>
                <w:rFonts w:ascii="Verdana"/>
                <w:color w:val="FFFFFF"/>
                <w:sz w:val="17"/>
              </w:rPr>
              <w:t xml:space="preserve">n </w:t>
            </w:r>
            <w:r>
              <w:rPr>
                <w:sz w:val="17"/>
              </w:rPr>
              <w:t>Read it like the character would say it.</w:t>
            </w:r>
          </w:p>
          <w:p w14:paraId="6F901303" w14:textId="77777777" w:rsidR="00447615" w:rsidRPr="002D4653" w:rsidRDefault="00447615" w:rsidP="00D079FC">
            <w:pPr>
              <w:pStyle w:val="TableParagraph"/>
              <w:numPr>
                <w:ilvl w:val="0"/>
                <w:numId w:val="11"/>
              </w:numPr>
              <w:ind w:left="270" w:hanging="180"/>
              <w:rPr>
                <w:sz w:val="17"/>
              </w:rPr>
            </w:pPr>
            <w:r>
              <w:rPr>
                <w:rFonts w:ascii="Verdana"/>
                <w:sz w:val="17"/>
              </w:rPr>
              <w:t xml:space="preserve">   Pause at punctuation.</w:t>
            </w:r>
          </w:p>
          <w:p w14:paraId="711805E4" w14:textId="77777777" w:rsidR="00447615" w:rsidRDefault="00447615" w:rsidP="00631C13">
            <w:pPr>
              <w:pStyle w:val="TableParagraph"/>
              <w:spacing w:before="53" w:line="196" w:lineRule="exact"/>
              <w:ind w:left="109"/>
              <w:rPr>
                <w:b/>
                <w:sz w:val="19"/>
              </w:rPr>
            </w:pPr>
          </w:p>
          <w:p w14:paraId="053655BA" w14:textId="52786DC5" w:rsidR="00447615" w:rsidRDefault="00447615" w:rsidP="00631C13">
            <w:pPr>
              <w:pStyle w:val="TableParagraph"/>
              <w:spacing w:before="53" w:line="196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Comprehension Prompts</w:t>
            </w:r>
          </w:p>
          <w:p w14:paraId="108368F6" w14:textId="77777777" w:rsidR="00447615" w:rsidRDefault="00447615" w:rsidP="00D079FC">
            <w:pPr>
              <w:pStyle w:val="TableParagraph"/>
              <w:numPr>
                <w:ilvl w:val="0"/>
                <w:numId w:val="8"/>
              </w:numPr>
              <w:spacing w:before="240" w:line="187" w:lineRule="exact"/>
              <w:ind w:left="450"/>
              <w:rPr>
                <w:sz w:val="17"/>
              </w:rPr>
            </w:pPr>
            <w:r>
              <w:rPr>
                <w:w w:val="105"/>
                <w:sz w:val="17"/>
              </w:rPr>
              <w:t>What did you read?</w:t>
            </w:r>
          </w:p>
          <w:p w14:paraId="1C5E552D" w14:textId="77777777" w:rsidR="00447615" w:rsidRDefault="00447615" w:rsidP="00584205">
            <w:pPr>
              <w:pStyle w:val="TableParagraph"/>
              <w:numPr>
                <w:ilvl w:val="0"/>
                <w:numId w:val="8"/>
              </w:numPr>
              <w:spacing w:before="40" w:line="187" w:lineRule="exact"/>
              <w:ind w:left="450"/>
              <w:rPr>
                <w:sz w:val="17"/>
              </w:rPr>
            </w:pPr>
            <w:r>
              <w:rPr>
                <w:sz w:val="17"/>
              </w:rPr>
              <w:t>Why did the character say (or do) that?</w:t>
            </w:r>
          </w:p>
          <w:p w14:paraId="69F64E7A" w14:textId="77777777" w:rsidR="00447615" w:rsidRDefault="00447615" w:rsidP="00584205">
            <w:pPr>
              <w:pStyle w:val="TableParagraph"/>
              <w:numPr>
                <w:ilvl w:val="0"/>
                <w:numId w:val="8"/>
              </w:numPr>
              <w:spacing w:before="40" w:line="187" w:lineRule="exact"/>
              <w:ind w:left="450"/>
              <w:rPr>
                <w:sz w:val="17"/>
              </w:rPr>
            </w:pPr>
            <w:r>
              <w:rPr>
                <w:sz w:val="17"/>
              </w:rPr>
              <w:t>What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important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page?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Why?</w:t>
            </w:r>
          </w:p>
          <w:p w14:paraId="292D81D4" w14:textId="77777777" w:rsidR="00447615" w:rsidRDefault="00447615" w:rsidP="00584205">
            <w:pPr>
              <w:pStyle w:val="TableParagraph"/>
              <w:numPr>
                <w:ilvl w:val="0"/>
                <w:numId w:val="8"/>
              </w:numPr>
              <w:tabs>
                <w:tab w:val="left" w:pos="2053"/>
              </w:tabs>
              <w:spacing w:before="40" w:line="187" w:lineRule="exact"/>
              <w:ind w:left="450"/>
              <w:rPr>
                <w:sz w:val="17"/>
              </w:rPr>
            </w:pPr>
            <w:r>
              <w:rPr>
                <w:sz w:val="17"/>
              </w:rPr>
              <w:t>What caused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?</w:t>
            </w:r>
          </w:p>
          <w:p w14:paraId="51DA5DE2" w14:textId="77777777" w:rsidR="00447615" w:rsidRDefault="00447615" w:rsidP="00584205">
            <w:pPr>
              <w:pStyle w:val="TableParagraph"/>
              <w:numPr>
                <w:ilvl w:val="0"/>
                <w:numId w:val="8"/>
              </w:numPr>
              <w:spacing w:before="40"/>
              <w:ind w:left="450"/>
              <w:rPr>
                <w:sz w:val="17"/>
              </w:rPr>
            </w:pPr>
            <w:r>
              <w:rPr>
                <w:w w:val="105"/>
                <w:sz w:val="17"/>
              </w:rPr>
              <w:t>What are you thinking?</w:t>
            </w:r>
          </w:p>
          <w:p w14:paraId="77A226FD" w14:textId="415085F6" w:rsidR="00447615" w:rsidRDefault="00447615" w:rsidP="00584205">
            <w:pPr>
              <w:pStyle w:val="TableParagraph"/>
              <w:numPr>
                <w:ilvl w:val="0"/>
                <w:numId w:val="8"/>
              </w:numPr>
              <w:spacing w:before="51"/>
              <w:ind w:left="450"/>
              <w:rPr>
                <w:b/>
                <w:sz w:val="19"/>
              </w:rPr>
            </w:pPr>
            <w:r>
              <w:rPr>
                <w:w w:val="105"/>
                <w:sz w:val="17"/>
              </w:rPr>
              <w:t>What question do you have?</w:t>
            </w:r>
          </w:p>
        </w:tc>
        <w:tc>
          <w:tcPr>
            <w:tcW w:w="2880" w:type="dxa"/>
            <w:vMerge/>
            <w:shd w:val="clear" w:color="auto" w:fill="FBFAF6"/>
          </w:tcPr>
          <w:p w14:paraId="22BEAEF9" w14:textId="7BBFE385" w:rsidR="00447615" w:rsidRDefault="00447615" w:rsidP="005842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7615" w14:paraId="350EF019" w14:textId="77777777" w:rsidTr="002D4653">
        <w:trPr>
          <w:trHeight w:val="325"/>
        </w:trPr>
        <w:tc>
          <w:tcPr>
            <w:tcW w:w="440" w:type="dxa"/>
            <w:vMerge w:val="restart"/>
            <w:shd w:val="clear" w:color="auto" w:fill="D5E5ED"/>
            <w:textDirection w:val="btLr"/>
            <w:vAlign w:val="center"/>
          </w:tcPr>
          <w:p w14:paraId="2C9C183D" w14:textId="48C68CAE" w:rsidR="00447615" w:rsidRPr="00315CF0" w:rsidRDefault="002A039B" w:rsidP="002A039B">
            <w:pPr>
              <w:pStyle w:val="TableParagraph"/>
              <w:spacing w:before="43"/>
              <w:ind w:left="113" w:right="113"/>
              <w:rPr>
                <w:b/>
              </w:rPr>
            </w:pPr>
            <w:r>
              <w:rPr>
                <w:b/>
              </w:rPr>
              <w:t>After Reading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D5E5ED"/>
          </w:tcPr>
          <w:p w14:paraId="5014C482" w14:textId="19033F32" w:rsidR="00447615" w:rsidRDefault="00447615" w:rsidP="00631C13">
            <w:pPr>
              <w:pStyle w:val="TableParagraph"/>
              <w:spacing w:before="43"/>
              <w:ind w:left="1629"/>
              <w:rPr>
                <w:rFonts w:ascii="Georgia" w:hAnsi="Georgia"/>
                <w:i/>
                <w:sz w:val="19"/>
              </w:rPr>
            </w:pPr>
            <w:r>
              <w:rPr>
                <w:b/>
              </w:rPr>
              <w:t xml:space="preserve">3. Discussion Prompt </w:t>
            </w:r>
            <w:r>
              <w:rPr>
                <w:rFonts w:ascii="Georgia" w:hAnsi="Georgia"/>
                <w:i/>
                <w:sz w:val="19"/>
              </w:rPr>
              <w:t>3–5 minutes</w:t>
            </w:r>
          </w:p>
        </w:tc>
        <w:tc>
          <w:tcPr>
            <w:tcW w:w="2880" w:type="dxa"/>
            <w:vMerge/>
            <w:shd w:val="clear" w:color="auto" w:fill="FBFAF6"/>
          </w:tcPr>
          <w:p w14:paraId="47C393EE" w14:textId="77777777" w:rsidR="00447615" w:rsidRDefault="00447615" w:rsidP="00631C13">
            <w:pPr>
              <w:rPr>
                <w:sz w:val="2"/>
                <w:szCs w:val="2"/>
              </w:rPr>
            </w:pPr>
          </w:p>
        </w:tc>
      </w:tr>
      <w:tr w:rsidR="00447615" w14:paraId="62843B2D" w14:textId="77777777" w:rsidTr="002A039B">
        <w:trPr>
          <w:trHeight w:val="1347"/>
        </w:trPr>
        <w:tc>
          <w:tcPr>
            <w:tcW w:w="440" w:type="dxa"/>
            <w:vMerge/>
            <w:shd w:val="clear" w:color="auto" w:fill="FBFAF6"/>
          </w:tcPr>
          <w:p w14:paraId="5F2DB064" w14:textId="77777777" w:rsidR="00447615" w:rsidRDefault="00447615" w:rsidP="00631C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0" w:type="dxa"/>
            <w:tcBorders>
              <w:top w:val="single" w:sz="12" w:space="0" w:color="000000"/>
            </w:tcBorders>
            <w:shd w:val="clear" w:color="auto" w:fill="FBFAF6"/>
          </w:tcPr>
          <w:p w14:paraId="191DB25F" w14:textId="7B5AA30A" w:rsidR="00447615" w:rsidRDefault="00447615" w:rsidP="00631C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000000"/>
            </w:tcBorders>
            <w:shd w:val="clear" w:color="auto" w:fill="FBFAF6"/>
          </w:tcPr>
          <w:p w14:paraId="23509E56" w14:textId="77777777" w:rsidR="00447615" w:rsidRDefault="00447615" w:rsidP="00631C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vMerge/>
            <w:shd w:val="clear" w:color="auto" w:fill="FBFAF6"/>
          </w:tcPr>
          <w:p w14:paraId="66D70914" w14:textId="77777777" w:rsidR="00447615" w:rsidRDefault="00447615" w:rsidP="00631C13">
            <w:pPr>
              <w:rPr>
                <w:sz w:val="2"/>
                <w:szCs w:val="2"/>
              </w:rPr>
            </w:pPr>
          </w:p>
        </w:tc>
      </w:tr>
      <w:tr w:rsidR="002A039B" w14:paraId="0E3178CE" w14:textId="728F59F6" w:rsidTr="00DB545E">
        <w:trPr>
          <w:trHeight w:val="330"/>
        </w:trPr>
        <w:tc>
          <w:tcPr>
            <w:tcW w:w="10250" w:type="dxa"/>
            <w:gridSpan w:val="5"/>
            <w:tcBorders>
              <w:bottom w:val="single" w:sz="8" w:space="0" w:color="000000"/>
            </w:tcBorders>
            <w:shd w:val="clear" w:color="auto" w:fill="D5E5ED"/>
          </w:tcPr>
          <w:p w14:paraId="59A79CA6" w14:textId="4A501C65" w:rsidR="002A039B" w:rsidRDefault="002A039B" w:rsidP="00631C13">
            <w:pPr>
              <w:pStyle w:val="TableParagraph"/>
              <w:spacing w:before="43"/>
              <w:ind w:left="589"/>
              <w:rPr>
                <w:rFonts w:ascii="Georgia" w:hAnsi="Georgia"/>
                <w:i/>
                <w:sz w:val="19"/>
              </w:rPr>
            </w:pPr>
          </w:p>
        </w:tc>
      </w:tr>
    </w:tbl>
    <w:p w14:paraId="661B2897" w14:textId="099D73EB" w:rsidR="00651671" w:rsidRDefault="00AA12F2">
      <w:pPr>
        <w:tabs>
          <w:tab w:val="right" w:pos="10423"/>
        </w:tabs>
        <w:spacing w:before="161"/>
        <w:ind w:left="1178"/>
        <w:rPr>
          <w:b/>
          <w:sz w:val="18"/>
        </w:rPr>
      </w:pPr>
      <w:r w:rsidRPr="00AA12F2">
        <w:rPr>
          <w:b/>
          <w:i/>
          <w:iCs/>
          <w:w w:val="105"/>
          <w:sz w:val="18"/>
        </w:rPr>
        <w:t xml:space="preserve">Adapted </w:t>
      </w:r>
      <w:proofErr w:type="gramStart"/>
      <w:r w:rsidRPr="00AA12F2">
        <w:rPr>
          <w:b/>
          <w:i/>
          <w:iCs/>
          <w:w w:val="105"/>
          <w:sz w:val="18"/>
        </w:rPr>
        <w:t>From</w:t>
      </w:r>
      <w:proofErr w:type="gramEnd"/>
      <w:r>
        <w:rPr>
          <w:rFonts w:ascii="Trebuchet MS" w:hAnsi="Trebuchet MS"/>
          <w:b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THE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NEXT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STEP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FORWARD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IN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GUIDED</w:t>
      </w:r>
      <w:r w:rsidR="00F369FD">
        <w:rPr>
          <w:rFonts w:ascii="Trebuchet MS" w:hAnsi="Trebuchet MS"/>
          <w:b/>
          <w:spacing w:val="-15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READING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Bookman Old Style" w:hAnsi="Bookman Old Style"/>
          <w:w w:val="105"/>
          <w:sz w:val="15"/>
        </w:rPr>
        <w:t>©</w:t>
      </w:r>
      <w:r w:rsidR="00F369FD">
        <w:rPr>
          <w:rFonts w:ascii="Bookman Old Style" w:hAnsi="Bookman Old Style"/>
          <w:spacing w:val="-21"/>
          <w:w w:val="105"/>
          <w:sz w:val="15"/>
        </w:rPr>
        <w:t xml:space="preserve"> </w:t>
      </w:r>
      <w:r w:rsidR="00F369FD">
        <w:rPr>
          <w:w w:val="105"/>
          <w:sz w:val="15"/>
        </w:rPr>
        <w:t>2016</w:t>
      </w:r>
      <w:r w:rsidR="00F369FD">
        <w:rPr>
          <w:spacing w:val="-11"/>
          <w:w w:val="105"/>
          <w:sz w:val="15"/>
        </w:rPr>
        <w:t xml:space="preserve"> </w:t>
      </w:r>
      <w:r w:rsidR="00F369FD">
        <w:rPr>
          <w:w w:val="105"/>
          <w:sz w:val="15"/>
        </w:rPr>
        <w:t>by</w:t>
      </w:r>
      <w:r w:rsidR="00F369FD">
        <w:rPr>
          <w:spacing w:val="-11"/>
          <w:w w:val="105"/>
          <w:sz w:val="15"/>
        </w:rPr>
        <w:t xml:space="preserve"> </w:t>
      </w:r>
      <w:r w:rsidR="00F369FD">
        <w:rPr>
          <w:w w:val="105"/>
          <w:sz w:val="15"/>
        </w:rPr>
        <w:t>Jan</w:t>
      </w:r>
      <w:r w:rsidR="00F369FD">
        <w:rPr>
          <w:spacing w:val="-11"/>
          <w:w w:val="105"/>
          <w:sz w:val="15"/>
        </w:rPr>
        <w:t xml:space="preserve"> </w:t>
      </w:r>
      <w:r w:rsidR="00F369FD">
        <w:rPr>
          <w:w w:val="105"/>
          <w:sz w:val="15"/>
        </w:rPr>
        <w:t>Richardson,</w:t>
      </w:r>
      <w:r w:rsidR="00F369FD">
        <w:rPr>
          <w:spacing w:val="-11"/>
          <w:w w:val="105"/>
          <w:sz w:val="15"/>
        </w:rPr>
        <w:t xml:space="preserve"> </w:t>
      </w:r>
      <w:r w:rsidR="00F369FD">
        <w:rPr>
          <w:w w:val="105"/>
          <w:sz w:val="15"/>
        </w:rPr>
        <w:t>Scholastic</w:t>
      </w:r>
      <w:r w:rsidR="00F369FD">
        <w:rPr>
          <w:spacing w:val="-11"/>
          <w:w w:val="105"/>
          <w:sz w:val="15"/>
        </w:rPr>
        <w:t xml:space="preserve"> </w:t>
      </w:r>
      <w:r w:rsidR="00F369FD">
        <w:rPr>
          <w:w w:val="105"/>
          <w:sz w:val="15"/>
        </w:rPr>
        <w:t>Inc.</w:t>
      </w:r>
      <w:r w:rsidR="00F369FD">
        <w:rPr>
          <w:spacing w:val="-18"/>
          <w:w w:val="105"/>
          <w:sz w:val="15"/>
        </w:rPr>
        <w:t xml:space="preserve"> </w:t>
      </w:r>
      <w:r w:rsidR="00F369FD">
        <w:rPr>
          <w:w w:val="105"/>
          <w:sz w:val="18"/>
        </w:rPr>
        <w:t>•</w:t>
      </w:r>
      <w:r w:rsidR="00F369FD">
        <w:rPr>
          <w:spacing w:val="-24"/>
          <w:w w:val="105"/>
          <w:sz w:val="18"/>
        </w:rPr>
        <w:t xml:space="preserve"> </w:t>
      </w:r>
      <w:r w:rsidR="00F369FD">
        <w:rPr>
          <w:w w:val="105"/>
          <w:sz w:val="15"/>
        </w:rPr>
        <w:t>scholastic.com/</w:t>
      </w:r>
      <w:proofErr w:type="spellStart"/>
      <w:r w:rsidR="00F369FD">
        <w:rPr>
          <w:w w:val="105"/>
          <w:sz w:val="15"/>
        </w:rPr>
        <w:t>NSFresources</w:t>
      </w:r>
      <w:proofErr w:type="spellEnd"/>
      <w:r w:rsidR="00F369FD">
        <w:rPr>
          <w:w w:val="105"/>
          <w:sz w:val="15"/>
        </w:rPr>
        <w:tab/>
      </w:r>
    </w:p>
    <w:p w14:paraId="3AF10A6A" w14:textId="77777777" w:rsidR="00651671" w:rsidRDefault="00651671">
      <w:pPr>
        <w:rPr>
          <w:sz w:val="18"/>
        </w:rPr>
        <w:sectPr w:rsidR="00651671" w:rsidSect="00823771">
          <w:type w:val="continuous"/>
          <w:pgSz w:w="12240" w:h="15840" w:code="1"/>
          <w:pgMar w:top="720" w:right="760" w:bottom="0" w:left="760" w:header="720" w:footer="720" w:gutter="0"/>
          <w:cols w:space="720"/>
          <w:docGrid w:linePitch="299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134"/>
      </w:tblGrid>
      <w:tr w:rsidR="00651671" w14:paraId="672FAF5E" w14:textId="77777777" w:rsidTr="00012FBA">
        <w:trPr>
          <w:trHeight w:val="436"/>
        </w:trPr>
        <w:tc>
          <w:tcPr>
            <w:tcW w:w="10081" w:type="dxa"/>
            <w:gridSpan w:val="2"/>
            <w:shd w:val="clear" w:color="auto" w:fill="62AFC9"/>
          </w:tcPr>
          <w:p w14:paraId="4C294B04" w14:textId="77777777" w:rsidR="00651671" w:rsidRDefault="00F369FD">
            <w:pPr>
              <w:pStyle w:val="TableParagraph"/>
              <w:spacing w:before="144"/>
              <w:ind w:left="1873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28"/>
              </w:rPr>
              <w:lastRenderedPageBreak/>
              <w:t>Teacher Notes—Transitional Readers (Levels J–P)</w:t>
            </w:r>
          </w:p>
        </w:tc>
      </w:tr>
      <w:tr w:rsidR="00371A62" w14:paraId="35739DBF" w14:textId="77777777" w:rsidTr="00371A62">
        <w:trPr>
          <w:trHeight w:val="612"/>
        </w:trPr>
        <w:tc>
          <w:tcPr>
            <w:tcW w:w="10081" w:type="dxa"/>
            <w:gridSpan w:val="2"/>
            <w:shd w:val="clear" w:color="auto" w:fill="auto"/>
          </w:tcPr>
          <w:p w14:paraId="18108D1B" w14:textId="77777777" w:rsidR="00371A62" w:rsidRPr="00371A62" w:rsidRDefault="00371A62" w:rsidP="00371A62">
            <w:pPr>
              <w:pStyle w:val="TableParagraph"/>
              <w:spacing w:before="144"/>
              <w:rPr>
                <w:rFonts w:ascii="Calibri" w:hAnsi="Calibri"/>
                <w:b/>
                <w:color w:val="4BACC6" w:themeColor="accent5"/>
                <w:w w:val="110"/>
                <w:sz w:val="28"/>
              </w:rPr>
            </w:pPr>
            <w:r w:rsidRPr="00371A62">
              <w:rPr>
                <w:rFonts w:ascii="Calibri" w:hAnsi="Calibri"/>
                <w:b/>
                <w:color w:val="4BACC6" w:themeColor="accent5"/>
                <w:w w:val="110"/>
                <w:sz w:val="28"/>
              </w:rPr>
              <w:t>Group Priorities:</w:t>
            </w:r>
          </w:p>
          <w:p w14:paraId="3B398134" w14:textId="77777777" w:rsidR="00371A62" w:rsidRDefault="00371A62" w:rsidP="00371A62">
            <w:pPr>
              <w:pStyle w:val="TableParagraph"/>
              <w:spacing w:before="144"/>
              <w:rPr>
                <w:rFonts w:ascii="Calibri" w:hAnsi="Calibri"/>
                <w:b/>
                <w:color w:val="FFFFFF"/>
                <w:w w:val="110"/>
                <w:sz w:val="28"/>
              </w:rPr>
            </w:pPr>
          </w:p>
          <w:p w14:paraId="3829C4E7" w14:textId="6361CE87" w:rsidR="00371A62" w:rsidRDefault="00371A62" w:rsidP="00371A62">
            <w:pPr>
              <w:pStyle w:val="TableParagraph"/>
              <w:spacing w:before="144"/>
              <w:rPr>
                <w:rFonts w:ascii="Calibri" w:hAnsi="Calibri"/>
                <w:b/>
                <w:color w:val="FFFFFF"/>
                <w:w w:val="110"/>
                <w:sz w:val="28"/>
              </w:rPr>
            </w:pPr>
          </w:p>
        </w:tc>
      </w:tr>
      <w:tr w:rsidR="00651671" w14:paraId="14971729" w14:textId="77777777">
        <w:trPr>
          <w:trHeight w:val="517"/>
        </w:trPr>
        <w:tc>
          <w:tcPr>
            <w:tcW w:w="6947" w:type="dxa"/>
            <w:tcBorders>
              <w:bottom w:val="single" w:sz="12" w:space="0" w:color="000000"/>
            </w:tcBorders>
            <w:shd w:val="clear" w:color="auto" w:fill="D5E5ED"/>
          </w:tcPr>
          <w:p w14:paraId="2B679DF7" w14:textId="26D4A7B4" w:rsidR="00651671" w:rsidRDefault="00F369FD">
            <w:pPr>
              <w:pStyle w:val="TableParagraph"/>
              <w:tabs>
                <w:tab w:val="left" w:pos="3703"/>
              </w:tabs>
              <w:spacing w:before="140"/>
              <w:ind w:left="260"/>
              <w:rPr>
                <w:b/>
              </w:rPr>
            </w:pPr>
            <w:r>
              <w:rPr>
                <w:b/>
              </w:rPr>
              <w:t>Dates:</w:t>
            </w:r>
            <w:r>
              <w:rPr>
                <w:b/>
              </w:rPr>
              <w:tab/>
              <w:t>Observations</w:t>
            </w:r>
          </w:p>
        </w:tc>
        <w:tc>
          <w:tcPr>
            <w:tcW w:w="3134" w:type="dxa"/>
            <w:tcBorders>
              <w:bottom w:val="single" w:sz="12" w:space="0" w:color="000000"/>
            </w:tcBorders>
            <w:shd w:val="clear" w:color="auto" w:fill="D5E5ED"/>
          </w:tcPr>
          <w:p w14:paraId="4123C706" w14:textId="77777777" w:rsidR="00651671" w:rsidRDefault="00F369FD">
            <w:pPr>
              <w:pStyle w:val="TableParagraph"/>
              <w:spacing w:before="140"/>
              <w:ind w:left="1005"/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651671" w14:paraId="0041C4C3" w14:textId="77777777" w:rsidTr="003511DB">
        <w:trPr>
          <w:trHeight w:val="1820"/>
        </w:trPr>
        <w:tc>
          <w:tcPr>
            <w:tcW w:w="6947" w:type="dxa"/>
            <w:tcBorders>
              <w:top w:val="single" w:sz="12" w:space="0" w:color="000000"/>
            </w:tcBorders>
          </w:tcPr>
          <w:p w14:paraId="03603B8B" w14:textId="6EB1ED2A" w:rsidR="00651671" w:rsidRDefault="00651671">
            <w:pPr>
              <w:pStyle w:val="TableParagraph"/>
              <w:rPr>
                <w:b/>
                <w:sz w:val="19"/>
              </w:rPr>
            </w:pPr>
          </w:p>
          <w:p w14:paraId="71B436FC" w14:textId="0266016C" w:rsidR="00651671" w:rsidRPr="003511DB" w:rsidRDefault="00F369FD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3511DB">
              <w:rPr>
                <w:sz w:val="19"/>
              </w:rPr>
              <w:t xml:space="preserve">    </w:t>
            </w:r>
          </w:p>
          <w:p w14:paraId="1DD8E717" w14:textId="469EF94A" w:rsidR="003511DB" w:rsidRDefault="003511DB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</w:p>
        </w:tc>
        <w:tc>
          <w:tcPr>
            <w:tcW w:w="3134" w:type="dxa"/>
            <w:tcBorders>
              <w:top w:val="single" w:sz="12" w:space="0" w:color="000000"/>
            </w:tcBorders>
          </w:tcPr>
          <w:p w14:paraId="25261B8C" w14:textId="77777777" w:rsidR="00651671" w:rsidRDefault="0065167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FB9A8F" w14:textId="77777777" w:rsidR="00651671" w:rsidRDefault="00F369FD" w:rsidP="00012FBA">
            <w:pPr>
              <w:pStyle w:val="TableParagraph"/>
              <w:spacing w:line="360" w:lineRule="auto"/>
              <w:ind w:left="179" w:right="1150"/>
              <w:rPr>
                <w:sz w:val="19"/>
              </w:rPr>
            </w:pPr>
            <w:r>
              <w:rPr>
                <w:w w:val="105"/>
                <w:sz w:val="19"/>
              </w:rPr>
              <w:t>Monitor for Meaning Word Solving Fluency</w:t>
            </w:r>
          </w:p>
          <w:p w14:paraId="03348DF6" w14:textId="77777777" w:rsidR="00651671" w:rsidRDefault="00F369FD" w:rsidP="00012FBA">
            <w:pPr>
              <w:pStyle w:val="TableParagraph"/>
              <w:spacing w:line="360" w:lineRule="auto"/>
              <w:ind w:left="179" w:right="14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Comprehension</w:t>
            </w:r>
          </w:p>
          <w:p w14:paraId="6C652B79" w14:textId="1E5F979D" w:rsidR="009B7CD6" w:rsidRPr="009B7CD6" w:rsidRDefault="009B7CD6" w:rsidP="00012FBA">
            <w:pPr>
              <w:pStyle w:val="TableParagraph"/>
              <w:spacing w:before="240" w:line="480" w:lineRule="auto"/>
              <w:ind w:right="140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Circle one: </w:t>
            </w:r>
            <w:r>
              <w:rPr>
                <w:b/>
                <w:bCs/>
                <w:color w:val="4F81BD" w:themeColor="accent1"/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 N     T     P/R     I    </w:t>
            </w:r>
          </w:p>
        </w:tc>
      </w:tr>
      <w:tr w:rsidR="00651671" w14:paraId="7B03A67F" w14:textId="77777777" w:rsidTr="003511DB">
        <w:trPr>
          <w:trHeight w:val="1516"/>
        </w:trPr>
        <w:tc>
          <w:tcPr>
            <w:tcW w:w="6947" w:type="dxa"/>
          </w:tcPr>
          <w:p w14:paraId="76260D6E" w14:textId="075A9930" w:rsidR="00651671" w:rsidRDefault="006516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4B0D38E" w14:textId="088793DB" w:rsidR="008C2731" w:rsidRPr="003511DB" w:rsidRDefault="00F369FD" w:rsidP="008C2731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8C2731">
              <w:rPr>
                <w:sz w:val="19"/>
              </w:rPr>
              <w:t xml:space="preserve"> </w:t>
            </w:r>
          </w:p>
          <w:p w14:paraId="2CDE35B1" w14:textId="37B72465" w:rsidR="00651671" w:rsidRDefault="00651671">
            <w:pPr>
              <w:pStyle w:val="TableParagraph"/>
              <w:tabs>
                <w:tab w:val="left" w:pos="3501"/>
              </w:tabs>
              <w:ind w:left="180"/>
              <w:rPr>
                <w:sz w:val="19"/>
              </w:rPr>
            </w:pPr>
          </w:p>
        </w:tc>
        <w:tc>
          <w:tcPr>
            <w:tcW w:w="3134" w:type="dxa"/>
          </w:tcPr>
          <w:p w14:paraId="382DB010" w14:textId="77777777" w:rsidR="00012FBA" w:rsidRDefault="00012FBA" w:rsidP="00012FBA">
            <w:pPr>
              <w:pStyle w:val="TableParagraph"/>
              <w:spacing w:before="240" w:line="360" w:lineRule="auto"/>
              <w:ind w:left="179" w:right="1150"/>
              <w:rPr>
                <w:sz w:val="19"/>
              </w:rPr>
            </w:pPr>
            <w:r>
              <w:rPr>
                <w:w w:val="105"/>
                <w:sz w:val="19"/>
              </w:rPr>
              <w:t>Monitor for Meaning Word Solving Fluency</w:t>
            </w:r>
          </w:p>
          <w:p w14:paraId="30F12912" w14:textId="40AC32CB" w:rsidR="00012FBA" w:rsidRPr="00012FBA" w:rsidRDefault="00012FBA" w:rsidP="00012FBA">
            <w:pPr>
              <w:pStyle w:val="TableParagraph"/>
              <w:spacing w:line="360" w:lineRule="auto"/>
              <w:ind w:left="179" w:right="14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Comprehension</w:t>
            </w:r>
          </w:p>
          <w:p w14:paraId="6590B1D8" w14:textId="4D0AC33F" w:rsidR="00012FBA" w:rsidRDefault="00012FBA" w:rsidP="00012FBA">
            <w:pPr>
              <w:pStyle w:val="TableParagraph"/>
              <w:spacing w:before="240" w:line="480" w:lineRule="auto"/>
              <w:ind w:left="179" w:right="-580"/>
              <w:rPr>
                <w:sz w:val="19"/>
              </w:rPr>
            </w:pPr>
            <w:r w:rsidRPr="009B7CD6">
              <w:rPr>
                <w:b/>
                <w:bCs/>
                <w:color w:val="4F81BD" w:themeColor="accent1"/>
                <w:sz w:val="19"/>
              </w:rPr>
              <w:t xml:space="preserve">Circle one: </w:t>
            </w:r>
            <w:r>
              <w:rPr>
                <w:b/>
                <w:bCs/>
                <w:color w:val="4F81BD" w:themeColor="accent1"/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 N     T     P/R     I    </w:t>
            </w:r>
          </w:p>
        </w:tc>
      </w:tr>
      <w:tr w:rsidR="00651671" w14:paraId="450F98C1" w14:textId="77777777" w:rsidTr="003511DB">
        <w:trPr>
          <w:trHeight w:val="1588"/>
        </w:trPr>
        <w:tc>
          <w:tcPr>
            <w:tcW w:w="6947" w:type="dxa"/>
          </w:tcPr>
          <w:p w14:paraId="56176014" w14:textId="77777777" w:rsidR="00651671" w:rsidRDefault="0065167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EB0EF63" w14:textId="312B736E" w:rsidR="008C2731" w:rsidRPr="003511DB" w:rsidRDefault="00F369FD" w:rsidP="008C2731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8C2731">
              <w:rPr>
                <w:sz w:val="19"/>
              </w:rPr>
              <w:t xml:space="preserve">                 </w:t>
            </w:r>
          </w:p>
          <w:p w14:paraId="59CDC88A" w14:textId="77777777" w:rsidR="00651671" w:rsidRDefault="00651671">
            <w:pPr>
              <w:pStyle w:val="TableParagraph"/>
              <w:tabs>
                <w:tab w:val="left" w:pos="3501"/>
              </w:tabs>
              <w:ind w:left="180"/>
              <w:rPr>
                <w:sz w:val="19"/>
              </w:rPr>
            </w:pPr>
          </w:p>
        </w:tc>
        <w:tc>
          <w:tcPr>
            <w:tcW w:w="3134" w:type="dxa"/>
          </w:tcPr>
          <w:p w14:paraId="742663AC" w14:textId="77777777" w:rsidR="003511DB" w:rsidRDefault="003511DB" w:rsidP="00012FBA">
            <w:pPr>
              <w:pStyle w:val="TableParagraph"/>
              <w:spacing w:before="240" w:line="360" w:lineRule="auto"/>
              <w:ind w:left="179" w:right="1150"/>
              <w:rPr>
                <w:sz w:val="19"/>
              </w:rPr>
            </w:pPr>
            <w:r>
              <w:rPr>
                <w:w w:val="105"/>
                <w:sz w:val="19"/>
              </w:rPr>
              <w:t>Monitor for Meaning Word Solving Fluency</w:t>
            </w:r>
          </w:p>
          <w:p w14:paraId="167A1699" w14:textId="77777777" w:rsidR="00651671" w:rsidRDefault="003511DB" w:rsidP="00012FBA">
            <w:pPr>
              <w:pStyle w:val="TableParagraph"/>
              <w:spacing w:line="360" w:lineRule="auto"/>
              <w:ind w:left="179" w:right="14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Comprehension</w:t>
            </w:r>
          </w:p>
          <w:p w14:paraId="74D26672" w14:textId="77777777" w:rsidR="00012FBA" w:rsidRDefault="00012FBA" w:rsidP="00012FBA">
            <w:pPr>
              <w:pStyle w:val="TableParagraph"/>
              <w:spacing w:line="480" w:lineRule="auto"/>
              <w:ind w:left="179"/>
              <w:rPr>
                <w:b/>
                <w:bCs/>
                <w:color w:val="4F81BD" w:themeColor="accent1"/>
                <w:sz w:val="19"/>
              </w:rPr>
            </w:pPr>
          </w:p>
          <w:p w14:paraId="4C787AE6" w14:textId="0895C5D0" w:rsidR="00012FBA" w:rsidRDefault="00012FBA" w:rsidP="00012FBA">
            <w:pPr>
              <w:pStyle w:val="TableParagraph"/>
              <w:spacing w:line="480" w:lineRule="auto"/>
              <w:ind w:left="179"/>
              <w:rPr>
                <w:sz w:val="19"/>
              </w:rPr>
            </w:pPr>
            <w:r w:rsidRPr="009B7CD6">
              <w:rPr>
                <w:b/>
                <w:bCs/>
                <w:color w:val="4F81BD" w:themeColor="accent1"/>
                <w:sz w:val="19"/>
              </w:rPr>
              <w:t xml:space="preserve">Circle one: </w:t>
            </w:r>
            <w:r>
              <w:rPr>
                <w:b/>
                <w:bCs/>
                <w:color w:val="4F81BD" w:themeColor="accent1"/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 N     T     P/R     I    </w:t>
            </w:r>
          </w:p>
        </w:tc>
      </w:tr>
      <w:tr w:rsidR="00651671" w14:paraId="7783739B" w14:textId="77777777" w:rsidTr="003511DB">
        <w:trPr>
          <w:trHeight w:val="1696"/>
        </w:trPr>
        <w:tc>
          <w:tcPr>
            <w:tcW w:w="6947" w:type="dxa"/>
          </w:tcPr>
          <w:p w14:paraId="0263FDBB" w14:textId="77777777" w:rsidR="00651671" w:rsidRDefault="00651671">
            <w:pPr>
              <w:pStyle w:val="TableParagraph"/>
              <w:rPr>
                <w:b/>
                <w:sz w:val="20"/>
              </w:rPr>
            </w:pPr>
          </w:p>
          <w:p w14:paraId="24DC8C19" w14:textId="4F19F07B" w:rsidR="008C2731" w:rsidRPr="003511DB" w:rsidRDefault="00F369FD" w:rsidP="008C2731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8C2731">
              <w:rPr>
                <w:sz w:val="19"/>
              </w:rPr>
              <w:t xml:space="preserve">                </w:t>
            </w:r>
          </w:p>
          <w:p w14:paraId="5109ABB3" w14:textId="77777777" w:rsidR="00651671" w:rsidRDefault="00651671">
            <w:pPr>
              <w:pStyle w:val="TableParagraph"/>
              <w:tabs>
                <w:tab w:val="left" w:pos="3501"/>
              </w:tabs>
              <w:ind w:left="180"/>
              <w:rPr>
                <w:sz w:val="19"/>
              </w:rPr>
            </w:pPr>
          </w:p>
        </w:tc>
        <w:tc>
          <w:tcPr>
            <w:tcW w:w="3134" w:type="dxa"/>
          </w:tcPr>
          <w:p w14:paraId="5CC38D3E" w14:textId="77777777" w:rsidR="003511DB" w:rsidRDefault="003511DB" w:rsidP="00012FBA">
            <w:pPr>
              <w:pStyle w:val="TableParagraph"/>
              <w:spacing w:before="240" w:line="360" w:lineRule="auto"/>
              <w:ind w:left="179" w:right="1150"/>
              <w:rPr>
                <w:sz w:val="19"/>
              </w:rPr>
            </w:pPr>
            <w:r>
              <w:rPr>
                <w:w w:val="105"/>
                <w:sz w:val="19"/>
              </w:rPr>
              <w:t>Monitor for Meaning Word Solving Fluency</w:t>
            </w:r>
          </w:p>
          <w:p w14:paraId="3D068CDE" w14:textId="77777777" w:rsidR="00651671" w:rsidRDefault="003511DB" w:rsidP="00012FBA">
            <w:pPr>
              <w:pStyle w:val="TableParagraph"/>
              <w:spacing w:line="360" w:lineRule="auto"/>
              <w:ind w:left="179" w:right="14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Comprehension</w:t>
            </w:r>
          </w:p>
          <w:p w14:paraId="661C44E6" w14:textId="77777777" w:rsidR="00012FBA" w:rsidRDefault="00012FBA" w:rsidP="00012FBA">
            <w:pPr>
              <w:pStyle w:val="TableParagraph"/>
              <w:spacing w:line="480" w:lineRule="auto"/>
              <w:ind w:left="179"/>
              <w:rPr>
                <w:b/>
                <w:bCs/>
                <w:color w:val="4F81BD" w:themeColor="accent1"/>
                <w:sz w:val="19"/>
              </w:rPr>
            </w:pPr>
          </w:p>
          <w:p w14:paraId="5733C117" w14:textId="07BC83E3" w:rsidR="00012FBA" w:rsidRDefault="00012FBA" w:rsidP="00012FBA">
            <w:pPr>
              <w:pStyle w:val="TableParagraph"/>
              <w:spacing w:line="480" w:lineRule="auto"/>
              <w:ind w:left="179"/>
              <w:rPr>
                <w:sz w:val="19"/>
              </w:rPr>
            </w:pPr>
            <w:r w:rsidRPr="009B7CD6">
              <w:rPr>
                <w:b/>
                <w:bCs/>
                <w:color w:val="4F81BD" w:themeColor="accent1"/>
                <w:sz w:val="19"/>
              </w:rPr>
              <w:t xml:space="preserve">Circle one: </w:t>
            </w:r>
            <w:r>
              <w:rPr>
                <w:b/>
                <w:bCs/>
                <w:color w:val="4F81BD" w:themeColor="accent1"/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 N     T     P/R     I    </w:t>
            </w:r>
          </w:p>
        </w:tc>
      </w:tr>
      <w:tr w:rsidR="00651671" w14:paraId="77001AF7" w14:textId="77777777" w:rsidTr="0020207C">
        <w:trPr>
          <w:trHeight w:val="2173"/>
        </w:trPr>
        <w:tc>
          <w:tcPr>
            <w:tcW w:w="6947" w:type="dxa"/>
          </w:tcPr>
          <w:p w14:paraId="08F702DD" w14:textId="77777777" w:rsidR="00651671" w:rsidRDefault="00651671">
            <w:pPr>
              <w:pStyle w:val="TableParagraph"/>
              <w:rPr>
                <w:b/>
                <w:sz w:val="20"/>
              </w:rPr>
            </w:pPr>
          </w:p>
          <w:p w14:paraId="3BF75A79" w14:textId="50EDD53A" w:rsidR="008C2731" w:rsidRPr="003511DB" w:rsidRDefault="00F369FD" w:rsidP="008C2731">
            <w:pPr>
              <w:pStyle w:val="TableParagraph"/>
              <w:tabs>
                <w:tab w:val="left" w:pos="3501"/>
              </w:tabs>
              <w:spacing w:before="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Student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8C2731">
              <w:rPr>
                <w:sz w:val="19"/>
              </w:rPr>
              <w:t xml:space="preserve">                 </w:t>
            </w:r>
          </w:p>
          <w:p w14:paraId="07358E03" w14:textId="77777777" w:rsidR="00651671" w:rsidRDefault="00651671">
            <w:pPr>
              <w:pStyle w:val="TableParagraph"/>
              <w:tabs>
                <w:tab w:val="left" w:pos="3501"/>
              </w:tabs>
              <w:ind w:left="180"/>
              <w:rPr>
                <w:sz w:val="19"/>
              </w:rPr>
            </w:pPr>
          </w:p>
        </w:tc>
        <w:tc>
          <w:tcPr>
            <w:tcW w:w="3134" w:type="dxa"/>
          </w:tcPr>
          <w:p w14:paraId="3D7884F5" w14:textId="77777777" w:rsidR="003511DB" w:rsidRDefault="003511DB" w:rsidP="00012FBA">
            <w:pPr>
              <w:pStyle w:val="TableParagraph"/>
              <w:spacing w:before="240" w:line="360" w:lineRule="auto"/>
              <w:ind w:left="179" w:right="1150"/>
              <w:rPr>
                <w:sz w:val="19"/>
              </w:rPr>
            </w:pPr>
            <w:r>
              <w:rPr>
                <w:w w:val="105"/>
                <w:sz w:val="19"/>
              </w:rPr>
              <w:t>Monitor for Meaning Word Solving Fluency</w:t>
            </w:r>
          </w:p>
          <w:p w14:paraId="3E65D7DD" w14:textId="1941F77C" w:rsidR="00012FBA" w:rsidRPr="0020207C" w:rsidRDefault="003511DB" w:rsidP="0020207C">
            <w:pPr>
              <w:pStyle w:val="TableParagraph"/>
              <w:spacing w:line="360" w:lineRule="auto"/>
              <w:ind w:left="179" w:right="14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Comprehension</w:t>
            </w:r>
          </w:p>
          <w:p w14:paraId="0813B47F" w14:textId="02572017" w:rsidR="00012FBA" w:rsidRPr="00012FBA" w:rsidRDefault="00012FBA" w:rsidP="0020207C">
            <w:pPr>
              <w:pStyle w:val="TableParagraph"/>
              <w:spacing w:before="240" w:line="480" w:lineRule="auto"/>
              <w:ind w:left="179" w:right="-130"/>
              <w:rPr>
                <w:b/>
                <w:bCs/>
                <w:color w:val="4F81BD" w:themeColor="accent1"/>
                <w:sz w:val="19"/>
              </w:rPr>
            </w:pPr>
            <w:r w:rsidRPr="009B7CD6">
              <w:rPr>
                <w:b/>
                <w:bCs/>
                <w:color w:val="4F81BD" w:themeColor="accent1"/>
                <w:sz w:val="19"/>
              </w:rPr>
              <w:t xml:space="preserve">Circle one: </w:t>
            </w:r>
            <w:r>
              <w:rPr>
                <w:b/>
                <w:bCs/>
                <w:color w:val="4F81BD" w:themeColor="accent1"/>
                <w:sz w:val="19"/>
              </w:rPr>
              <w:t xml:space="preserve">   </w:t>
            </w:r>
            <w:r w:rsidRPr="009B7CD6">
              <w:rPr>
                <w:b/>
                <w:bCs/>
                <w:color w:val="4F81BD" w:themeColor="accent1"/>
                <w:sz w:val="19"/>
              </w:rPr>
              <w:t xml:space="preserve"> N     T     P/R     I    </w:t>
            </w:r>
          </w:p>
        </w:tc>
      </w:tr>
    </w:tbl>
    <w:p w14:paraId="4E59A2EC" w14:textId="6F129412" w:rsidR="00651671" w:rsidRDefault="003511DB">
      <w:pPr>
        <w:tabs>
          <w:tab w:val="left" w:pos="1178"/>
        </w:tabs>
        <w:spacing w:before="96"/>
        <w:ind w:left="114"/>
        <w:rPr>
          <w:sz w:val="15"/>
        </w:rPr>
      </w:pPr>
      <w:r w:rsidRPr="00AA12F2">
        <w:rPr>
          <w:b/>
          <w:i/>
          <w:iCs/>
          <w:w w:val="105"/>
          <w:sz w:val="18"/>
        </w:rPr>
        <w:t>Adapted From</w:t>
      </w:r>
      <w:r w:rsidR="00F369FD">
        <w:rPr>
          <w:b/>
          <w:w w:val="105"/>
          <w:sz w:val="18"/>
        </w:rPr>
        <w:tab/>
      </w:r>
      <w:r w:rsidR="00F369FD">
        <w:rPr>
          <w:rFonts w:ascii="Trebuchet MS" w:hAnsi="Trebuchet MS"/>
          <w:b/>
          <w:w w:val="105"/>
          <w:sz w:val="14"/>
        </w:rPr>
        <w:t>THE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NEXT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STEP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FORWARD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IN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GUIDED</w:t>
      </w:r>
      <w:r w:rsidR="00F369FD">
        <w:rPr>
          <w:rFonts w:ascii="Trebuchet MS" w:hAnsi="Trebuchet MS"/>
          <w:b/>
          <w:spacing w:val="-14"/>
          <w:w w:val="105"/>
          <w:sz w:val="14"/>
        </w:rPr>
        <w:t xml:space="preserve"> </w:t>
      </w:r>
      <w:r w:rsidR="00F369FD">
        <w:rPr>
          <w:rFonts w:ascii="Trebuchet MS" w:hAnsi="Trebuchet MS"/>
          <w:b/>
          <w:w w:val="105"/>
          <w:sz w:val="14"/>
        </w:rPr>
        <w:t>READING</w:t>
      </w:r>
      <w:r w:rsidR="00F369FD">
        <w:rPr>
          <w:rFonts w:ascii="Trebuchet MS" w:hAnsi="Trebuchet MS"/>
          <w:b/>
          <w:spacing w:val="-13"/>
          <w:w w:val="105"/>
          <w:sz w:val="14"/>
        </w:rPr>
        <w:t xml:space="preserve"> </w:t>
      </w:r>
      <w:r w:rsidR="00F369FD">
        <w:rPr>
          <w:rFonts w:ascii="Bookman Old Style" w:hAnsi="Bookman Old Style"/>
          <w:w w:val="105"/>
          <w:sz w:val="15"/>
        </w:rPr>
        <w:t>©</w:t>
      </w:r>
      <w:r w:rsidR="00F369FD">
        <w:rPr>
          <w:rFonts w:ascii="Bookman Old Style" w:hAnsi="Bookman Old Style"/>
          <w:spacing w:val="-19"/>
          <w:w w:val="105"/>
          <w:sz w:val="15"/>
        </w:rPr>
        <w:t xml:space="preserve"> </w:t>
      </w:r>
      <w:r w:rsidR="00F369FD">
        <w:rPr>
          <w:w w:val="105"/>
          <w:sz w:val="15"/>
        </w:rPr>
        <w:t>2016</w:t>
      </w:r>
      <w:r w:rsidR="00F369FD">
        <w:rPr>
          <w:spacing w:val="-9"/>
          <w:w w:val="105"/>
          <w:sz w:val="15"/>
        </w:rPr>
        <w:t xml:space="preserve"> </w:t>
      </w:r>
      <w:r w:rsidR="00F369FD">
        <w:rPr>
          <w:w w:val="105"/>
          <w:sz w:val="15"/>
        </w:rPr>
        <w:t>by</w:t>
      </w:r>
      <w:r w:rsidR="00F369FD">
        <w:rPr>
          <w:spacing w:val="-9"/>
          <w:w w:val="105"/>
          <w:sz w:val="15"/>
        </w:rPr>
        <w:t xml:space="preserve"> </w:t>
      </w:r>
      <w:r w:rsidR="00F369FD">
        <w:rPr>
          <w:w w:val="105"/>
          <w:sz w:val="15"/>
        </w:rPr>
        <w:t>Jan</w:t>
      </w:r>
      <w:r w:rsidR="00F369FD">
        <w:rPr>
          <w:spacing w:val="-9"/>
          <w:w w:val="105"/>
          <w:sz w:val="15"/>
        </w:rPr>
        <w:t xml:space="preserve"> </w:t>
      </w:r>
      <w:r w:rsidR="00F369FD">
        <w:rPr>
          <w:w w:val="105"/>
          <w:sz w:val="15"/>
        </w:rPr>
        <w:t>Richardson,</w:t>
      </w:r>
      <w:r w:rsidR="00F369FD">
        <w:rPr>
          <w:spacing w:val="-9"/>
          <w:w w:val="105"/>
          <w:sz w:val="15"/>
        </w:rPr>
        <w:t xml:space="preserve"> </w:t>
      </w:r>
      <w:r w:rsidR="00F369FD">
        <w:rPr>
          <w:w w:val="105"/>
          <w:sz w:val="15"/>
        </w:rPr>
        <w:t>Scholastic</w:t>
      </w:r>
      <w:r w:rsidR="00F369FD">
        <w:rPr>
          <w:spacing w:val="-9"/>
          <w:w w:val="105"/>
          <w:sz w:val="15"/>
        </w:rPr>
        <w:t xml:space="preserve"> </w:t>
      </w:r>
      <w:r w:rsidR="00F369FD">
        <w:rPr>
          <w:w w:val="105"/>
          <w:sz w:val="15"/>
        </w:rPr>
        <w:t>Inc.</w:t>
      </w:r>
      <w:r w:rsidR="00F369FD">
        <w:rPr>
          <w:spacing w:val="-17"/>
          <w:w w:val="105"/>
          <w:sz w:val="15"/>
        </w:rPr>
        <w:t xml:space="preserve"> </w:t>
      </w:r>
      <w:r w:rsidR="00F369FD">
        <w:rPr>
          <w:w w:val="105"/>
          <w:sz w:val="18"/>
        </w:rPr>
        <w:t>•</w:t>
      </w:r>
      <w:r w:rsidR="00F369FD">
        <w:rPr>
          <w:spacing w:val="-22"/>
          <w:w w:val="105"/>
          <w:sz w:val="18"/>
        </w:rPr>
        <w:t xml:space="preserve"> </w:t>
      </w:r>
      <w:r w:rsidR="00F369FD">
        <w:rPr>
          <w:w w:val="105"/>
          <w:sz w:val="15"/>
        </w:rPr>
        <w:t>scholastic.com/</w:t>
      </w:r>
      <w:proofErr w:type="spellStart"/>
      <w:r w:rsidR="00F369FD">
        <w:rPr>
          <w:w w:val="105"/>
          <w:sz w:val="15"/>
        </w:rPr>
        <w:t>NSFresources</w:t>
      </w:r>
      <w:proofErr w:type="spellEnd"/>
    </w:p>
    <w:sectPr w:rsidR="00651671">
      <w:pgSz w:w="12060" w:h="15660"/>
      <w:pgMar w:top="940" w:right="7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B9D"/>
    <w:multiLevelType w:val="hybridMultilevel"/>
    <w:tmpl w:val="CCE637CC"/>
    <w:lvl w:ilvl="0" w:tplc="0409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D565C03"/>
    <w:multiLevelType w:val="hybridMultilevel"/>
    <w:tmpl w:val="BC76B094"/>
    <w:lvl w:ilvl="0" w:tplc="B8F4DC98">
      <w:start w:val="1"/>
      <w:numFmt w:val="decimal"/>
      <w:lvlText w:val="%1."/>
      <w:lvlJc w:val="left"/>
      <w:pPr>
        <w:ind w:left="393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BA12C3F"/>
    <w:multiLevelType w:val="hybridMultilevel"/>
    <w:tmpl w:val="547C6886"/>
    <w:lvl w:ilvl="0" w:tplc="9140D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4F82"/>
    <w:multiLevelType w:val="hybridMultilevel"/>
    <w:tmpl w:val="F600FE8E"/>
    <w:lvl w:ilvl="0" w:tplc="0409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31B403A7"/>
    <w:multiLevelType w:val="hybridMultilevel"/>
    <w:tmpl w:val="3258A16E"/>
    <w:lvl w:ilvl="0" w:tplc="9140D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F82CC1"/>
    <w:multiLevelType w:val="hybridMultilevel"/>
    <w:tmpl w:val="5F6AB8A8"/>
    <w:lvl w:ilvl="0" w:tplc="A3126592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5FF63AC"/>
    <w:multiLevelType w:val="hybridMultilevel"/>
    <w:tmpl w:val="0E72B09C"/>
    <w:lvl w:ilvl="0" w:tplc="A3126592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63333E7"/>
    <w:multiLevelType w:val="hybridMultilevel"/>
    <w:tmpl w:val="B09CC80E"/>
    <w:lvl w:ilvl="0" w:tplc="A31265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62BC8"/>
    <w:multiLevelType w:val="hybridMultilevel"/>
    <w:tmpl w:val="99BE96DC"/>
    <w:lvl w:ilvl="0" w:tplc="664CE1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26066"/>
    <w:multiLevelType w:val="hybridMultilevel"/>
    <w:tmpl w:val="FB0478FE"/>
    <w:lvl w:ilvl="0" w:tplc="A31265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41D47"/>
    <w:multiLevelType w:val="hybridMultilevel"/>
    <w:tmpl w:val="4258A114"/>
    <w:lvl w:ilvl="0" w:tplc="183041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4636D"/>
    <w:multiLevelType w:val="hybridMultilevel"/>
    <w:tmpl w:val="2AFC7BE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1"/>
    <w:rsid w:val="00012FBA"/>
    <w:rsid w:val="00041A22"/>
    <w:rsid w:val="00106BCD"/>
    <w:rsid w:val="0020207C"/>
    <w:rsid w:val="0027579C"/>
    <w:rsid w:val="00282C85"/>
    <w:rsid w:val="00294523"/>
    <w:rsid w:val="002A039B"/>
    <w:rsid w:val="002D4653"/>
    <w:rsid w:val="00315CF0"/>
    <w:rsid w:val="003511DB"/>
    <w:rsid w:val="00371A62"/>
    <w:rsid w:val="003C7EF7"/>
    <w:rsid w:val="00447615"/>
    <w:rsid w:val="00584205"/>
    <w:rsid w:val="00631C13"/>
    <w:rsid w:val="00651671"/>
    <w:rsid w:val="00751030"/>
    <w:rsid w:val="007978E7"/>
    <w:rsid w:val="00823771"/>
    <w:rsid w:val="008C2731"/>
    <w:rsid w:val="00984853"/>
    <w:rsid w:val="009B7CD6"/>
    <w:rsid w:val="00A70473"/>
    <w:rsid w:val="00AA12F2"/>
    <w:rsid w:val="00AC43C3"/>
    <w:rsid w:val="00C84BBC"/>
    <w:rsid w:val="00D079FC"/>
    <w:rsid w:val="00DC4294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BFDE"/>
  <w15:docId w15:val="{84223687-CCEC-44E7-886C-2CA6D58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2C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Shatara</dc:creator>
  <cp:keywords/>
  <dc:description/>
  <cp:lastModifiedBy>Bonet Orozco, Alexander J</cp:lastModifiedBy>
  <cp:revision>2</cp:revision>
  <cp:lastPrinted>2019-11-13T00:15:00Z</cp:lastPrinted>
  <dcterms:created xsi:type="dcterms:W3CDTF">2019-11-19T21:24:00Z</dcterms:created>
  <dcterms:modified xsi:type="dcterms:W3CDTF">2019-11-19T21:24:00Z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2019-10-30T00:00:00Z</vt:filetime>
  </property>
</Properties>
</file>